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5DD2" w:rsidRDefault="00335DD2" w:rsidP="00A52B29">
      <w:pPr>
        <w:jc w:val="center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  <w:noProof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026" type="#_x0000_t176" style="position:absolute;left:0;text-align:left;margin-left:-7.5pt;margin-top:21pt;width:5in;height:38.25pt;z-index:251658240">
            <v:textbox>
              <w:txbxContent>
                <w:p w:rsidR="00A52B29" w:rsidRDefault="00A52B29">
                  <w:r>
                    <w:t>Питание -</w:t>
                  </w:r>
                </w:p>
              </w:txbxContent>
            </v:textbox>
          </v:shape>
        </w:pict>
      </w:r>
      <w:r w:rsidR="00A52B29" w:rsidRPr="00A52B29">
        <w:rPr>
          <w:rFonts w:ascii="Times New Roman" w:hAnsi="Times New Roman" w:cs="Times New Roman"/>
          <w:b/>
          <w:i/>
        </w:rPr>
        <w:t>Пищеварительная система</w:t>
      </w:r>
    </w:p>
    <w:p w:rsidR="00A52B29" w:rsidRDefault="00335DD2" w:rsidP="00A52B29">
      <w:pPr>
        <w:jc w:val="center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  <w:noProof/>
        </w:rPr>
        <w:pict>
          <v:shape id="_x0000_s1027" type="#_x0000_t176" style="position:absolute;left:0;text-align:left;margin-left:-7.5pt;margin-top:46.7pt;width:5in;height:38.25pt;z-index:251659264">
            <v:textbox>
              <w:txbxContent>
                <w:p w:rsidR="00A52B29" w:rsidRDefault="00A52B29">
                  <w:r>
                    <w:t>Пищеварение -</w:t>
                  </w:r>
                </w:p>
              </w:txbxContent>
            </v:textbox>
          </v:shape>
        </w:pict>
      </w:r>
      <w:r w:rsidR="00A52B29">
        <w:rPr>
          <w:rFonts w:ascii="Times New Roman" w:hAnsi="Times New Roman" w:cs="Times New Roman"/>
          <w:b/>
          <w:i/>
        </w:rPr>
        <w:t xml:space="preserve">                                                                        </w:t>
      </w:r>
    </w:p>
    <w:p w:rsidR="00A52B29" w:rsidRDefault="00A52B29" w:rsidP="00A52B29">
      <w:pPr>
        <w:jc w:val="center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 xml:space="preserve">                                                                </w:t>
      </w:r>
    </w:p>
    <w:p w:rsidR="00A52B29" w:rsidRDefault="00A52B29" w:rsidP="00A52B29">
      <w:pPr>
        <w:jc w:val="center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 xml:space="preserve">                                                           </w:t>
      </w:r>
    </w:p>
    <w:p w:rsidR="00A52B29" w:rsidRDefault="00A52B29" w:rsidP="00A52B29">
      <w:pPr>
        <w:jc w:val="center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 xml:space="preserve">                                                        </w:t>
      </w:r>
    </w:p>
    <w:p w:rsidR="00A52B29" w:rsidRDefault="00335DD2" w:rsidP="00A52B29">
      <w:pPr>
        <w:jc w:val="center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  <w:noProof/>
        </w:rPr>
        <w:pict>
          <v:shape id="_x0000_s1030" type="#_x0000_t176" style="position:absolute;left:0;text-align:left;margin-left:-7.5pt;margin-top:82pt;width:147pt;height:54pt;z-index:251662336">
            <v:textbox>
              <w:txbxContent>
                <w:p w:rsidR="00A52B29" w:rsidRDefault="00A52B29" w:rsidP="00A52B29">
                  <w:pPr>
                    <w:shd w:val="clear" w:color="auto" w:fill="DBE5F1" w:themeFill="accent1" w:themeFillTint="33"/>
                  </w:pP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i/>
          <w:noProof/>
        </w:rPr>
        <w:pict>
          <v:shape id="_x0000_s1028" type="#_x0000_t176" style="position:absolute;left:0;text-align:left;margin-left:-7.5pt;margin-top:31pt;width:147pt;height:51pt;z-index:251660288">
            <v:textbox>
              <w:txbxContent>
                <w:p w:rsidR="00A52B29" w:rsidRDefault="00A52B29" w:rsidP="00A52B29">
                  <w:pPr>
                    <w:shd w:val="clear" w:color="auto" w:fill="DBE5F1" w:themeFill="accent1" w:themeFillTint="33"/>
                  </w:pP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i/>
          <w:noProof/>
        </w:rPr>
        <w:pict>
          <v:shape id="_x0000_s1031" type="#_x0000_t176" style="position:absolute;left:0;text-align:left;margin-left:210pt;margin-top:82pt;width:147pt;height:54pt;z-index:251663360">
            <v:textbox>
              <w:txbxContent>
                <w:p w:rsidR="00A52B29" w:rsidRDefault="00A52B29" w:rsidP="00A52B29">
                  <w:pPr>
                    <w:shd w:val="clear" w:color="auto" w:fill="DBE5F1" w:themeFill="accent1" w:themeFillTint="33"/>
                  </w:pP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i/>
          <w:noProof/>
        </w:rPr>
        <w:pict>
          <v:shape id="_x0000_s1029" type="#_x0000_t176" style="position:absolute;left:0;text-align:left;margin-left:210pt;margin-top:31pt;width:147pt;height:51pt;z-index:251661312">
            <v:textbox>
              <w:txbxContent>
                <w:p w:rsidR="00A52B29" w:rsidRDefault="00A52B29" w:rsidP="00A52B29">
                  <w:pPr>
                    <w:shd w:val="clear" w:color="auto" w:fill="DBE5F1" w:themeFill="accent1" w:themeFillTint="33"/>
                  </w:pPr>
                </w:p>
                <w:p w:rsidR="00A52B29" w:rsidRDefault="00A52B29" w:rsidP="00A52B29">
                  <w:pPr>
                    <w:shd w:val="clear" w:color="auto" w:fill="DBE5F1" w:themeFill="accent1" w:themeFillTint="33"/>
                  </w:pPr>
                </w:p>
                <w:p w:rsidR="00A52B29" w:rsidRDefault="00A52B29" w:rsidP="00A52B29">
                  <w:pPr>
                    <w:shd w:val="clear" w:color="auto" w:fill="DBE5F1" w:themeFill="accent1" w:themeFillTint="33"/>
                  </w:pPr>
                </w:p>
              </w:txbxContent>
            </v:textbox>
          </v:shape>
        </w:pict>
      </w:r>
      <w:r w:rsidR="00A52B29">
        <w:rPr>
          <w:rFonts w:ascii="Times New Roman" w:hAnsi="Times New Roman" w:cs="Times New Roman"/>
          <w:b/>
          <w:i/>
        </w:rPr>
        <w:t>Питательные вещества</w:t>
      </w:r>
    </w:p>
    <w:p w:rsidR="00A52B29" w:rsidRDefault="00A52B29" w:rsidP="00A52B29">
      <w:pPr>
        <w:jc w:val="center"/>
        <w:rPr>
          <w:rFonts w:ascii="Times New Roman" w:hAnsi="Times New Roman" w:cs="Times New Roman"/>
          <w:b/>
          <w:i/>
        </w:rPr>
      </w:pPr>
    </w:p>
    <w:p w:rsidR="00A52B29" w:rsidRDefault="00A52B29" w:rsidP="00A52B29">
      <w:pPr>
        <w:jc w:val="center"/>
        <w:rPr>
          <w:rFonts w:ascii="Times New Roman" w:hAnsi="Times New Roman" w:cs="Times New Roman"/>
          <w:b/>
          <w:i/>
        </w:rPr>
      </w:pPr>
    </w:p>
    <w:p w:rsidR="00A52B29" w:rsidRDefault="00A52B29" w:rsidP="00A52B29">
      <w:pPr>
        <w:jc w:val="center"/>
        <w:rPr>
          <w:rFonts w:ascii="Times New Roman" w:hAnsi="Times New Roman" w:cs="Times New Roman"/>
          <w:b/>
          <w:i/>
        </w:rPr>
      </w:pPr>
    </w:p>
    <w:p w:rsidR="00A52B29" w:rsidRDefault="00A52B29" w:rsidP="00A52B29">
      <w:pPr>
        <w:jc w:val="center"/>
        <w:rPr>
          <w:rFonts w:ascii="Times New Roman" w:hAnsi="Times New Roman" w:cs="Times New Roman"/>
          <w:b/>
          <w:i/>
        </w:rPr>
      </w:pPr>
    </w:p>
    <w:p w:rsidR="00A52B29" w:rsidRDefault="00A52B29" w:rsidP="00A52B29">
      <w:pPr>
        <w:jc w:val="center"/>
        <w:rPr>
          <w:rFonts w:ascii="Times New Roman" w:hAnsi="Times New Roman" w:cs="Times New Roman"/>
          <w:b/>
          <w:i/>
        </w:rPr>
      </w:pPr>
    </w:p>
    <w:p w:rsidR="00A52B29" w:rsidRDefault="00335DD2" w:rsidP="00A52B29">
      <w:pPr>
        <w:jc w:val="center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  <w:noProof/>
        </w:rPr>
        <w:pict>
          <v:shape id="_x0000_s1032" type="#_x0000_t176" style="position:absolute;left:0;text-align:left;margin-left:101.25pt;margin-top:55.5pt;width:147pt;height:30pt;z-index:251664384">
            <v:textbox>
              <w:txbxContent>
                <w:p w:rsidR="00A52B29" w:rsidRDefault="00A52B29" w:rsidP="00A52B29">
                  <w:pPr>
                    <w:shd w:val="clear" w:color="auto" w:fill="DBE5F1" w:themeFill="accent1" w:themeFillTint="33"/>
                  </w:pP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i/>
          <w:noProof/>
        </w:rPr>
        <w:pict>
          <v:shape id="_x0000_s1033" type="#_x0000_t176" style="position:absolute;left:0;text-align:left;margin-left:-18.75pt;margin-top:20.25pt;width:147pt;height:30pt;z-index:251665408">
            <v:textbox>
              <w:txbxContent>
                <w:p w:rsidR="00A52B29" w:rsidRDefault="00A52B29" w:rsidP="00A52B29">
                  <w:pPr>
                    <w:shd w:val="clear" w:color="auto" w:fill="DBE5F1" w:themeFill="accent1" w:themeFillTint="33"/>
                  </w:pP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i/>
          <w:noProof/>
        </w:rPr>
        <w:pict>
          <v:shape id="_x0000_s1034" type="#_x0000_t176" style="position:absolute;left:0;text-align:left;margin-left:3in;margin-top:20.25pt;width:147pt;height:30pt;z-index:251666432">
            <v:textbox>
              <w:txbxContent>
                <w:p w:rsidR="00A52B29" w:rsidRDefault="00A52B29" w:rsidP="00A52B29">
                  <w:pPr>
                    <w:shd w:val="clear" w:color="auto" w:fill="DBE5F1" w:themeFill="accent1" w:themeFillTint="33"/>
                  </w:pPr>
                </w:p>
              </w:txbxContent>
            </v:textbox>
          </v:shape>
        </w:pict>
      </w:r>
      <w:r w:rsidR="00A52B29">
        <w:rPr>
          <w:rFonts w:ascii="Times New Roman" w:hAnsi="Times New Roman" w:cs="Times New Roman"/>
          <w:b/>
          <w:i/>
        </w:rPr>
        <w:t>Продукты распада исходных веществ</w:t>
      </w:r>
    </w:p>
    <w:p w:rsidR="00A52B29" w:rsidRDefault="00A52B29" w:rsidP="00A52B29">
      <w:pPr>
        <w:jc w:val="center"/>
        <w:rPr>
          <w:rFonts w:ascii="Times New Roman" w:hAnsi="Times New Roman" w:cs="Times New Roman"/>
          <w:b/>
          <w:i/>
        </w:rPr>
      </w:pPr>
    </w:p>
    <w:p w:rsidR="00A52B29" w:rsidRDefault="00A52B29" w:rsidP="00A52B29">
      <w:pPr>
        <w:jc w:val="center"/>
        <w:rPr>
          <w:rFonts w:ascii="Times New Roman" w:hAnsi="Times New Roman" w:cs="Times New Roman"/>
          <w:b/>
          <w:i/>
        </w:rPr>
      </w:pPr>
    </w:p>
    <w:p w:rsidR="00A52B29" w:rsidRDefault="00A52B29" w:rsidP="00A52B29">
      <w:pPr>
        <w:jc w:val="center"/>
        <w:rPr>
          <w:rFonts w:ascii="Times New Roman" w:hAnsi="Times New Roman" w:cs="Times New Roman"/>
          <w:b/>
          <w:i/>
        </w:rPr>
      </w:pPr>
    </w:p>
    <w:p w:rsidR="00A52B29" w:rsidRDefault="00A52B29" w:rsidP="00A52B29">
      <w:pPr>
        <w:jc w:val="center"/>
        <w:rPr>
          <w:rFonts w:ascii="Times New Roman" w:hAnsi="Times New Roman" w:cs="Times New Roman"/>
          <w:b/>
          <w:i/>
        </w:rPr>
      </w:pPr>
      <w:r w:rsidRPr="00A52B29">
        <w:rPr>
          <w:rFonts w:ascii="Times New Roman" w:hAnsi="Times New Roman" w:cs="Times New Roman"/>
          <w:b/>
          <w:i/>
        </w:rPr>
        <w:object w:dxaOrig="7136" w:dyaOrig="534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4.75pt;height:198pt" o:ole="">
            <v:imagedata r:id="rId4" o:title=""/>
          </v:shape>
          <o:OLEObject Type="Embed" ProgID="PowerPoint.Slide.12" ShapeID="_x0000_i1025" DrawAspect="Content" ObjectID="_1791789115" r:id="rId5"/>
        </w:object>
      </w:r>
    </w:p>
    <w:p w:rsidR="00A52B29" w:rsidRPr="00A52B29" w:rsidRDefault="00FE31DF" w:rsidP="00FE31DF">
      <w:pPr>
        <w:jc w:val="center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lastRenderedPageBreak/>
        <w:t xml:space="preserve">                                                              </w:t>
      </w:r>
      <w:r w:rsidR="00335DD2" w:rsidRPr="00335DD2">
        <w:rPr>
          <w:noProof/>
        </w:rPr>
        <w:pict>
          <v:shape id="_x0000_s1039" type="#_x0000_t176" style="position:absolute;left:0;text-align:left;margin-left:8.35pt;margin-top:503.3pt;width:369.75pt;height:39.75pt;z-index:251673600;mso-position-horizontal-relative:text;mso-position-vertical-relative:text">
            <v:textbox>
              <w:txbxContent>
                <w:p w:rsidR="00FE31DF" w:rsidRPr="00FE31DF" w:rsidRDefault="00FE31DF" w:rsidP="00FE31DF">
                  <w:pPr>
                    <w:shd w:val="clear" w:color="auto" w:fill="DBE5F1" w:themeFill="accent1" w:themeFillTint="33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 w:rsidR="00335DD2" w:rsidRPr="00335DD2">
        <w:rPr>
          <w:noProof/>
        </w:rPr>
        <w:pict>
          <v:shape id="_x0000_s1038" type="#_x0000_t176" style="position:absolute;left:0;text-align:left;margin-left:8.35pt;margin-top:463.55pt;width:369.75pt;height:39.75pt;z-index:251672576;mso-position-horizontal-relative:text;mso-position-vertical-relative:text">
            <v:textbox>
              <w:txbxContent>
                <w:p w:rsidR="00FE31DF" w:rsidRPr="00FE31DF" w:rsidRDefault="00FE31DF" w:rsidP="00FE31DF">
                  <w:pPr>
                    <w:shd w:val="clear" w:color="auto" w:fill="DBE5F1" w:themeFill="accent1" w:themeFillTint="33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 w:rsidR="00335DD2" w:rsidRPr="00335DD2">
        <w:rPr>
          <w:noProof/>
        </w:rPr>
        <w:pict>
          <v:shape id="_x0000_s1037" type="#_x0000_t176" style="position:absolute;left:0;text-align:left;margin-left:8.35pt;margin-top:423.8pt;width:369.75pt;height:39.75pt;z-index:251671552;mso-position-horizontal-relative:text;mso-position-vertical-relative:text">
            <v:textbox>
              <w:txbxContent>
                <w:p w:rsidR="00FE31DF" w:rsidRPr="00FE31DF" w:rsidRDefault="00FE31DF" w:rsidP="00FE31DF">
                  <w:pPr>
                    <w:shd w:val="clear" w:color="auto" w:fill="DBE5F1" w:themeFill="accent1" w:themeFillTint="33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 w:rsidR="00335DD2" w:rsidRPr="00335DD2">
        <w:rPr>
          <w:noProof/>
        </w:rPr>
        <w:pict>
          <v:shape id="_x0000_s1036" type="#_x0000_t176" style="position:absolute;left:0;text-align:left;margin-left:8.35pt;margin-top:384.05pt;width:369.75pt;height:39.75pt;z-index:251670528;mso-position-horizontal-relative:text;mso-position-vertical-relative:text">
            <v:textbox>
              <w:txbxContent>
                <w:p w:rsidR="00FE31DF" w:rsidRPr="00FE31DF" w:rsidRDefault="00FE31DF" w:rsidP="00FE31DF">
                  <w:pPr>
                    <w:shd w:val="clear" w:color="auto" w:fill="DBE5F1" w:themeFill="accent1" w:themeFillTint="33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FE31DF">
                    <w:rPr>
                      <w:rFonts w:ascii="Times New Roman" w:hAnsi="Times New Roman" w:cs="Times New Roman"/>
                      <w:sz w:val="32"/>
                      <w:szCs w:val="32"/>
                    </w:rPr>
                    <w:t>Функции пищеварения</w:t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1601470</wp:posOffset>
            </wp:positionH>
            <wp:positionV relativeFrom="paragraph">
              <wp:posOffset>819785</wp:posOffset>
            </wp:positionV>
            <wp:extent cx="1524000" cy="3476625"/>
            <wp:effectExtent l="19050" t="0" r="0" b="0"/>
            <wp:wrapNone/>
            <wp:docPr id="14" name="Рисунок 14" descr="Общебиологические закономерности (дополнение таблицы) | ЕГЭ по биологии |  Теория к заданию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Общебиологические закономерности (дополнение таблицы) | ЕГЭ по биологии |  Теория к заданию 2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35DD2">
        <w:rPr>
          <w:rFonts w:ascii="Times New Roman" w:hAnsi="Times New Roman" w:cs="Times New Roman"/>
          <w:b/>
          <w:i/>
          <w:noProof/>
        </w:rPr>
        <w:pict>
          <v:shape id="_x0000_s1035" type="#_x0000_t75" style="position:absolute;left:0;text-align:left;margin-left:0;margin-top:0;width:372pt;height:278.25pt;z-index:-251648000;mso-position-horizontal-relative:text;mso-position-vertical-relative:text">
            <v:imagedata r:id="rId7" o:title=""/>
          </v:shape>
          <o:OLEObject Type="Embed" ProgID="PowerPoint.Slide.12" ShapeID="_x0000_s1035" DrawAspect="Content" ObjectID="_1791789116" r:id="rId8"/>
        </w:pict>
      </w:r>
    </w:p>
    <w:sectPr w:rsidR="00A52B29" w:rsidRPr="00A52B29" w:rsidSect="00A52B29">
      <w:pgSz w:w="16838" w:h="11906" w:orient="landscape"/>
      <w:pgMar w:top="284" w:right="720" w:bottom="142" w:left="720" w:header="709" w:footer="709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52B29"/>
    <w:rsid w:val="002A49CA"/>
    <w:rsid w:val="00335DD2"/>
    <w:rsid w:val="00357F57"/>
    <w:rsid w:val="00A52B29"/>
    <w:rsid w:val="00E365C5"/>
    <w:rsid w:val="00FE31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5D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31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31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2.sldx"/><Relationship Id="rId3" Type="http://schemas.openxmlformats.org/officeDocument/2006/relationships/webSettings" Target="webSettings.xml"/><Relationship Id="rId7" Type="http://schemas.openxmlformats.org/officeDocument/2006/relationships/image" Target="media/image3.w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package" Target="embeddings/______Microsoft_Office_PowerPoint1.sldx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67</Words>
  <Characters>385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Калинина</cp:lastModifiedBy>
  <cp:revision>2</cp:revision>
  <dcterms:created xsi:type="dcterms:W3CDTF">2024-10-30T03:23:00Z</dcterms:created>
  <dcterms:modified xsi:type="dcterms:W3CDTF">2024-10-30T03:23:00Z</dcterms:modified>
</cp:coreProperties>
</file>